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3E" w:rsidRPr="00675443" w:rsidRDefault="0042253E" w:rsidP="0042253E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675443">
        <w:rPr>
          <w:rFonts w:cs="B Titr" w:hint="cs"/>
          <w:sz w:val="26"/>
          <w:szCs w:val="26"/>
          <w:rtl/>
          <w:lang w:bidi="fa-IR"/>
        </w:rPr>
        <w:t>فرم اطلاعات متقاضیان بورس کشور مجارستان 2020-2019</w:t>
      </w:r>
    </w:p>
    <w:p w:rsidR="0042253E" w:rsidRPr="008D5672" w:rsidRDefault="0042253E" w:rsidP="0042253E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8D5672">
        <w:rPr>
          <w:rFonts w:cs="B Yagut" w:hint="cs"/>
          <w:sz w:val="24"/>
          <w:szCs w:val="24"/>
          <w:rtl/>
          <w:lang w:bidi="fa-IR"/>
        </w:rPr>
        <w:t>ابنجانب با مشخصات زیر تقاضای استفاده از بورس دولت مجارستان را دارم.</w:t>
      </w:r>
    </w:p>
    <w:p w:rsidR="0042253E" w:rsidRPr="008D5672" w:rsidRDefault="0042253E" w:rsidP="0042253E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8D5672">
        <w:rPr>
          <w:rFonts w:cs="B Titr" w:hint="cs"/>
          <w:sz w:val="24"/>
          <w:szCs w:val="24"/>
          <w:rtl/>
          <w:lang w:bidi="fa-IR"/>
        </w:rPr>
        <w:t>مشخصات فردی:</w:t>
      </w:r>
    </w:p>
    <w:p w:rsidR="0042253E" w:rsidRDefault="0042253E" w:rsidP="0042253E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rtl/>
          <w:lang w:bidi="fa-IR"/>
        </w:rPr>
      </w:pPr>
      <w:r w:rsidRPr="00801159">
        <w:rPr>
          <w:rFonts w:cs="B Yagut" w:hint="cs"/>
          <w:rtl/>
          <w:lang w:bidi="fa-IR"/>
        </w:rPr>
        <w:t>نام:.............................................................نام خانوادگی:..............................................................نام</w:t>
      </w:r>
      <w:r>
        <w:rPr>
          <w:rFonts w:cs="B Yagut" w:hint="cs"/>
          <w:rtl/>
          <w:lang w:bidi="fa-IR"/>
        </w:rPr>
        <w:t xml:space="preserve"> پدر:...................................................</w:t>
      </w:r>
    </w:p>
    <w:p w:rsidR="0042253E" w:rsidRDefault="0042253E" w:rsidP="0042253E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شماره شناسنامه:....................................محل تولد:...........................................تاریخ تولد:     /            /         13</w:t>
      </w:r>
    </w:p>
    <w:p w:rsidR="0042253E" w:rsidRDefault="0042253E" w:rsidP="0042253E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شماره ملی: ........................................کد پستی:.....................................................شماره گذرنامه:....................................</w:t>
      </w:r>
    </w:p>
    <w:p w:rsidR="0042253E" w:rsidRDefault="0042253E" w:rsidP="0042253E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تلفن همراه:.............................................تلفن منزل:..............................................تلفن محل کار:....................................</w:t>
      </w:r>
    </w:p>
    <w:p w:rsidR="0042253E" w:rsidRDefault="0042253E" w:rsidP="0042253E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نشانی کامل محل سکونت:</w:t>
      </w:r>
    </w:p>
    <w:p w:rsidR="0042253E" w:rsidRDefault="0042253E" w:rsidP="0042253E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نشانی کامل محل کار:</w:t>
      </w:r>
    </w:p>
    <w:p w:rsidR="0042253E" w:rsidRDefault="0042253E" w:rsidP="0042253E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آدرس پست الکترونیک:</w:t>
      </w:r>
    </w:p>
    <w:p w:rsidR="0042253E" w:rsidRPr="008D5672" w:rsidRDefault="0042253E" w:rsidP="0042253E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8D5672">
        <w:rPr>
          <w:rFonts w:cs="B Titr" w:hint="cs"/>
          <w:sz w:val="24"/>
          <w:szCs w:val="24"/>
          <w:rtl/>
          <w:lang w:bidi="fa-IR"/>
        </w:rPr>
        <w:t>مشخصات عمومی:</w:t>
      </w:r>
    </w:p>
    <w:p w:rsidR="0042253E" w:rsidRDefault="00B067BB" w:rsidP="004225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rtl/>
          <w:lang w:bidi="fa-IR"/>
        </w:rPr>
      </w:pPr>
      <w:r w:rsidRPr="00B067BB">
        <w:rPr>
          <w:noProof/>
          <w:rtl/>
        </w:rPr>
        <w:pict>
          <v:rect id="Rectangle 7" o:spid="_x0000_s1031" style="position:absolute;left:0;text-align:left;margin-left:131.95pt;margin-top:37.65pt;width:25.45pt;height:14.35pt;z-index:251665408;visibility:visible;mso-width-relative:margin;mso-height-relative:margin;v-text-anchor:middle" fillcolor="window" strokecolor="#70ad47" strokeweight="1pt"/>
        </w:pict>
      </w:r>
      <w:r w:rsidRPr="00B067BB">
        <w:rPr>
          <w:noProof/>
          <w:rtl/>
        </w:rPr>
        <w:pict>
          <v:rect id="Rectangle 3" o:spid="_x0000_s1027" style="position:absolute;left:0;text-align:left;margin-left:319.6pt;margin-top:9.45pt;width:15.65pt;height:14.45pt;z-index:251661312;visibility:visible;mso-width-relative:margin;mso-height-relative:margin;v-text-anchor:middle" fillcolor="window" strokecolor="#70ad47" strokeweight="1pt"/>
        </w:pict>
      </w:r>
      <w:r w:rsidRPr="00B067BB">
        <w:rPr>
          <w:noProof/>
          <w:rtl/>
        </w:rPr>
        <w:pict>
          <v:rect id="Rectangle 1" o:spid="_x0000_s1026" style="position:absolute;left:0;text-align:left;margin-left:425.45pt;margin-top:10.2pt;width:15.65pt;height:13.7pt;z-index:251660288;visibility:visible;mso-width-relative:margin;mso-height-relative:margin;v-text-anchor:middle" strokecolor="#70ad47" strokeweight="1pt"/>
        </w:pict>
      </w:r>
      <w:r w:rsidR="0042253E">
        <w:rPr>
          <w:rFonts w:cs="B Yagut" w:hint="cs"/>
          <w:rtl/>
          <w:lang w:bidi="fa-IR"/>
        </w:rPr>
        <w:t xml:space="preserve">وضعیت تاهل:                           مجرد </w:t>
      </w:r>
      <w:r w:rsidR="0042253E">
        <w:rPr>
          <w:rFonts w:cs="B Yagut" w:hint="cs"/>
          <w:rtl/>
          <w:lang w:bidi="fa-IR"/>
        </w:rPr>
        <w:tab/>
        <w:t xml:space="preserve">                 متاهل                     تعداد فرزند:....................</w:t>
      </w:r>
    </w:p>
    <w:p w:rsidR="0042253E" w:rsidRDefault="00B067BB" w:rsidP="004225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noProof/>
          <w:rtl/>
        </w:rPr>
      </w:pPr>
      <w:r w:rsidRPr="00B067BB">
        <w:rPr>
          <w:noProof/>
          <w:rtl/>
        </w:rPr>
        <w:pict>
          <v:rect id="Rectangle 5" o:spid="_x0000_s1029" style="position:absolute;left:0;text-align:left;margin-left:330.35pt;margin-top:.35pt;width:17.3pt;height:14.35pt;z-index:251663360;visibility:visible;mso-width-relative:margin;mso-height-relative:margin;v-text-anchor:middle" fillcolor="window" strokecolor="#70ad47" strokeweight="1pt"/>
        </w:pict>
      </w:r>
      <w:r w:rsidRPr="00B067BB">
        <w:rPr>
          <w:noProof/>
          <w:rtl/>
        </w:rPr>
        <w:pict>
          <v:rect id="Rectangle 6" o:spid="_x0000_s1030" style="position:absolute;left:0;text-align:left;margin-left:231.25pt;margin-top:2.65pt;width:19pt;height:12.05pt;z-index:251664384;visibility:visible;mso-width-relative:margin;mso-height-relative:margin;v-text-anchor:middle" fillcolor="window" strokecolor="#70ad47" strokeweight="1pt"/>
        </w:pict>
      </w:r>
      <w:r w:rsidRPr="00B067BB">
        <w:rPr>
          <w:noProof/>
          <w:rtl/>
        </w:rPr>
        <w:pict>
          <v:rect id="Rectangle 4" o:spid="_x0000_s1028" style="position:absolute;left:0;text-align:left;margin-left:431.7pt;margin-top:.35pt;width:17.3pt;height:12.65pt;z-index:251662336;visibility:visible;mso-width-relative:margin;mso-height-relative:margin;v-text-anchor:middle" fillcolor="window" strokecolor="#70ad47" strokeweight="1pt"/>
        </w:pict>
      </w:r>
      <w:r w:rsidR="0042253E">
        <w:rPr>
          <w:rFonts w:cs="B Yagut" w:hint="cs"/>
          <w:rtl/>
          <w:lang w:bidi="fa-IR"/>
        </w:rPr>
        <w:t>وضعیت نظام وظیفه:</w:t>
      </w:r>
      <w:r w:rsidR="0042253E" w:rsidRPr="00350F7B">
        <w:rPr>
          <w:rFonts w:cs="B Yagut" w:hint="cs"/>
          <w:noProof/>
          <w:rtl/>
        </w:rPr>
        <w:t xml:space="preserve"> </w:t>
      </w:r>
      <w:r w:rsidR="0042253E">
        <w:rPr>
          <w:rFonts w:cs="B Yagut" w:hint="cs"/>
          <w:noProof/>
          <w:rtl/>
        </w:rPr>
        <w:t xml:space="preserve">              خدمت کرده                    معافیت تحصیلی                معافیت دائم                   مشمول خدمت</w:t>
      </w:r>
    </w:p>
    <w:p w:rsidR="0042253E" w:rsidRDefault="0042253E" w:rsidP="004225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noProof/>
          <w:rtl/>
        </w:rPr>
      </w:pPr>
      <w:r>
        <w:rPr>
          <w:rFonts w:cs="B Yagut" w:hint="cs"/>
          <w:noProof/>
          <w:rtl/>
        </w:rPr>
        <w:t>تاریخ پایان خدمت:.........................................</w:t>
      </w:r>
    </w:p>
    <w:p w:rsidR="0042253E" w:rsidRDefault="00B067BB" w:rsidP="004225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rtl/>
          <w:lang w:bidi="fa-IR"/>
        </w:rPr>
      </w:pPr>
      <w:r w:rsidRPr="00B067BB">
        <w:rPr>
          <w:noProof/>
          <w:rtl/>
        </w:rPr>
        <w:pict>
          <v:rect id="Rectangle 11" o:spid="_x0000_s1033" style="position:absolute;left:0;text-align:left;margin-left:335.25pt;margin-top:.6pt;width:17.3pt;height:12.65pt;z-index:251667456;visibility:visible;mso-width-relative:margin;mso-height-relative:margin;v-text-anchor:middle" fillcolor="window" strokecolor="#70ad47" strokeweight="1pt"/>
        </w:pict>
      </w:r>
      <w:r w:rsidRPr="00B067BB">
        <w:rPr>
          <w:noProof/>
          <w:rtl/>
        </w:rPr>
        <w:pict>
          <v:rect id="Rectangle 13" o:spid="_x0000_s1034" style="position:absolute;left:0;text-align:left;margin-left:194.45pt;margin-top:.6pt;width:17.3pt;height:12.65pt;z-index:251668480;visibility:visible;mso-width-relative:margin;mso-height-relative:margin;v-text-anchor:middle" fillcolor="window" strokecolor="#70ad47" strokeweight="1pt"/>
        </w:pict>
      </w:r>
      <w:r w:rsidRPr="00B067BB">
        <w:rPr>
          <w:noProof/>
          <w:rtl/>
        </w:rPr>
        <w:pict>
          <v:rect id="Rectangle 9" o:spid="_x0000_s1032" style="position:absolute;left:0;text-align:left;margin-left:398.35pt;margin-top:2.9pt;width:17.3pt;height:12.65pt;z-index:251666432;visibility:visible;mso-width-relative:margin;mso-height-relative:margin;v-text-anchor:middle" fillcolor="window" strokecolor="#70ad47" strokeweight="1pt"/>
        </w:pict>
      </w:r>
      <w:r w:rsidR="0042253E">
        <w:rPr>
          <w:rFonts w:cs="B Yagut" w:hint="cs"/>
          <w:rtl/>
          <w:lang w:bidi="fa-IR"/>
        </w:rPr>
        <w:t>وضعیت استخدامی:</w:t>
      </w:r>
      <w:r w:rsidR="0042253E">
        <w:rPr>
          <w:rFonts w:cs="B Yagut" w:hint="cs"/>
          <w:rtl/>
          <w:lang w:bidi="fa-IR"/>
        </w:rPr>
        <w:tab/>
      </w:r>
      <w:r w:rsidR="0042253E">
        <w:rPr>
          <w:rFonts w:cs="B Yagut" w:hint="cs"/>
          <w:rtl/>
          <w:lang w:bidi="fa-IR"/>
        </w:rPr>
        <w:tab/>
        <w:t xml:space="preserve">  مربی</w:t>
      </w:r>
      <w:r w:rsidR="0042253E">
        <w:rPr>
          <w:rFonts w:cs="B Yagut" w:hint="cs"/>
          <w:rtl/>
          <w:lang w:bidi="fa-IR"/>
        </w:rPr>
        <w:tab/>
        <w:t xml:space="preserve">            کارمند</w:t>
      </w:r>
      <w:r w:rsidR="0042253E">
        <w:rPr>
          <w:rFonts w:cs="B Yagut" w:hint="cs"/>
          <w:rtl/>
          <w:lang w:bidi="fa-IR"/>
        </w:rPr>
        <w:tab/>
        <w:t xml:space="preserve">          سایر............</w:t>
      </w:r>
    </w:p>
    <w:p w:rsidR="0042253E" w:rsidRDefault="00B067BB" w:rsidP="004225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rtl/>
          <w:lang w:bidi="fa-IR"/>
        </w:rPr>
      </w:pPr>
      <w:r w:rsidRPr="00B067BB">
        <w:rPr>
          <w:noProof/>
          <w:rtl/>
        </w:rPr>
        <w:pict>
          <v:rect id="Rectangle 15" o:spid="_x0000_s1036" style="position:absolute;left:0;text-align:left;margin-left:56.4pt;margin-top:3.95pt;width:17.3pt;height:12.65pt;z-index:251670528;visibility:visible;mso-width-relative:margin;mso-height-relative:margin;v-text-anchor:middle" fillcolor="window" strokecolor="#70ad47" strokeweight="1pt"/>
        </w:pict>
      </w:r>
      <w:r w:rsidRPr="00B067BB">
        <w:rPr>
          <w:noProof/>
          <w:rtl/>
        </w:rPr>
        <w:pict>
          <v:rect id="Rectangle 14" o:spid="_x0000_s1035" style="position:absolute;left:0;text-align:left;margin-left:118.75pt;margin-top:3.95pt;width:17.25pt;height:12.65pt;z-index:251669504;visibility:visible;mso-position-horizontal-relative:margin;mso-width-relative:margin;mso-height-relative:margin;v-text-anchor:middle" fillcolor="window" strokecolor="#70ad47" strokeweight="1pt">
            <w10:wrap anchorx="margin"/>
          </v:rect>
        </w:pict>
      </w:r>
      <w:r w:rsidR="0042253E">
        <w:rPr>
          <w:rFonts w:cs="B Yagut" w:hint="cs"/>
          <w:rtl/>
          <w:lang w:bidi="fa-IR"/>
        </w:rPr>
        <w:t>سابقه شرکت در آزمون سراسری سازمان سنجش و آموزش کشور و یا مرکز سنجش آموزش پزشکی                 دارد                   ندارد</w:t>
      </w:r>
    </w:p>
    <w:p w:rsidR="0042253E" w:rsidRDefault="0042253E" w:rsidP="004225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در صورت قبولی  در آزمون سراسری سازمان سنجش و آموزش کشور و یا مرکز سنجش آموزش پزشکی:</w:t>
      </w:r>
    </w:p>
    <w:p w:rsidR="0042253E" w:rsidRDefault="0042253E" w:rsidP="004225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سال قبولی....................................مقطع...............................رتبه:............................</w:t>
      </w:r>
    </w:p>
    <w:p w:rsidR="0042253E" w:rsidRDefault="0042253E" w:rsidP="000D0EC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مذهب.................................تابعیت...........................................</w:t>
      </w:r>
    </w:p>
    <w:p w:rsidR="0042253E" w:rsidRDefault="0042253E" w:rsidP="004225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ممنوعیت استخدام در دستگاههای اجرایی و محرومیت از حقوق اجتماعی به موجب آراء‌ مراجع قانونی و سابقه</w:t>
      </w:r>
    </w:p>
    <w:p w:rsidR="0042253E" w:rsidRDefault="00B067BB" w:rsidP="004225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rtl/>
          <w:lang w:bidi="fa-IR"/>
        </w:rPr>
      </w:pPr>
      <w:r w:rsidRPr="00B067BB">
        <w:rPr>
          <w:noProof/>
          <w:rtl/>
        </w:rPr>
        <w:pict>
          <v:rect id="Rectangle 17" o:spid="_x0000_s1038" style="position:absolute;left:0;text-align:left;margin-left:329.8pt;margin-top:1.65pt;width:17.3pt;height:12.65pt;z-index:251672576;visibility:visible;mso-width-relative:margin;mso-height-relative:margin;v-text-anchor:middle" fillcolor="window" strokecolor="#70ad47" strokeweight="1pt"/>
        </w:pict>
      </w:r>
      <w:r w:rsidRPr="00B067BB">
        <w:rPr>
          <w:noProof/>
          <w:rtl/>
        </w:rPr>
        <w:pict>
          <v:rect id="Rectangle 16" o:spid="_x0000_s1037" style="position:absolute;left:0;text-align:left;margin-left:434.05pt;margin-top:2.25pt;width:17.3pt;height:12.65pt;z-index:251671552;visibility:visible;mso-width-relative:margin;mso-height-relative:margin;v-text-anchor:middle" fillcolor="window" strokecolor="#70ad47" strokeweight="1pt"/>
        </w:pict>
      </w:r>
      <w:r w:rsidR="0042253E">
        <w:rPr>
          <w:rFonts w:cs="B Yagut" w:hint="cs"/>
          <w:rtl/>
          <w:lang w:bidi="fa-IR"/>
        </w:rPr>
        <w:t>محکومیت کیفری:</w:t>
      </w:r>
      <w:r w:rsidR="0042253E">
        <w:rPr>
          <w:rFonts w:cs="B Yagut"/>
          <w:rtl/>
          <w:lang w:bidi="fa-IR"/>
        </w:rPr>
        <w:tab/>
      </w:r>
      <w:r w:rsidR="0042253E">
        <w:rPr>
          <w:rFonts w:cs="B Yagut"/>
          <w:rtl/>
          <w:lang w:bidi="fa-IR"/>
        </w:rPr>
        <w:tab/>
      </w:r>
      <w:r w:rsidR="0042253E">
        <w:rPr>
          <w:rFonts w:cs="B Yagut" w:hint="cs"/>
          <w:rtl/>
          <w:lang w:bidi="fa-IR"/>
        </w:rPr>
        <w:t xml:space="preserve">دارد   </w:t>
      </w:r>
      <w:r w:rsidR="0042253E">
        <w:rPr>
          <w:rFonts w:cs="B Yagut"/>
          <w:rtl/>
          <w:lang w:bidi="fa-IR"/>
        </w:rPr>
        <w:tab/>
      </w:r>
      <w:r w:rsidR="0042253E">
        <w:rPr>
          <w:rFonts w:cs="B Yagut"/>
          <w:rtl/>
          <w:lang w:bidi="fa-IR"/>
        </w:rPr>
        <w:tab/>
      </w:r>
      <w:r w:rsidR="0042253E">
        <w:rPr>
          <w:rFonts w:cs="B Yagut"/>
          <w:rtl/>
          <w:lang w:bidi="fa-IR"/>
        </w:rPr>
        <w:tab/>
      </w:r>
      <w:r w:rsidR="0042253E">
        <w:rPr>
          <w:rFonts w:cs="B Yagut" w:hint="cs"/>
          <w:rtl/>
          <w:lang w:bidi="fa-IR"/>
        </w:rPr>
        <w:t>ندارد</w:t>
      </w:r>
      <w:r w:rsidR="0042253E">
        <w:rPr>
          <w:rFonts w:cs="B Yagut"/>
          <w:rtl/>
          <w:lang w:bidi="fa-IR"/>
        </w:rPr>
        <w:tab/>
      </w:r>
      <w:r w:rsidR="0042253E">
        <w:rPr>
          <w:rFonts w:cs="B Yagut"/>
          <w:rtl/>
          <w:lang w:bidi="fa-IR"/>
        </w:rPr>
        <w:tab/>
      </w:r>
      <w:r w:rsidR="0042253E">
        <w:rPr>
          <w:rFonts w:cs="B Yagut"/>
          <w:rtl/>
          <w:lang w:bidi="fa-IR"/>
        </w:rPr>
        <w:tab/>
      </w:r>
      <w:r w:rsidR="0042253E">
        <w:rPr>
          <w:rFonts w:cs="B Yagut"/>
          <w:rtl/>
          <w:lang w:bidi="fa-IR"/>
        </w:rPr>
        <w:tab/>
      </w:r>
      <w:r w:rsidR="0042253E">
        <w:rPr>
          <w:rFonts w:cs="B Yagut"/>
          <w:rtl/>
          <w:lang w:bidi="fa-IR"/>
        </w:rPr>
        <w:tab/>
      </w:r>
      <w:r w:rsidR="0042253E">
        <w:rPr>
          <w:rFonts w:cs="B Yagut"/>
          <w:rtl/>
          <w:lang w:bidi="fa-IR"/>
        </w:rPr>
        <w:tab/>
      </w:r>
      <w:r w:rsidR="0042253E">
        <w:rPr>
          <w:rFonts w:cs="B Yagut"/>
          <w:rtl/>
          <w:lang w:bidi="fa-IR"/>
        </w:rPr>
        <w:tab/>
      </w:r>
      <w:r w:rsidR="0042253E">
        <w:rPr>
          <w:rFonts w:cs="B Yagut"/>
          <w:rtl/>
          <w:lang w:bidi="fa-IR"/>
        </w:rPr>
        <w:tab/>
      </w:r>
      <w:r w:rsidR="0042253E">
        <w:rPr>
          <w:rFonts w:cs="B Yagut"/>
          <w:rtl/>
          <w:lang w:bidi="fa-IR"/>
        </w:rPr>
        <w:tab/>
      </w:r>
    </w:p>
    <w:p w:rsidR="0042253E" w:rsidRDefault="0042253E" w:rsidP="004225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داشتن سلامت جسمانی و روانی و عدم اعتیار به مواد مخدر و دخانی</w:t>
      </w:r>
    </w:p>
    <w:p w:rsidR="0042253E" w:rsidRDefault="00B067BB" w:rsidP="004225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Yagut"/>
          <w:rtl/>
          <w:lang w:bidi="fa-IR"/>
        </w:rPr>
      </w:pPr>
      <w:r w:rsidRPr="00B067BB">
        <w:rPr>
          <w:noProof/>
          <w:rtl/>
        </w:rPr>
        <w:pict>
          <v:rect id="Rectangle 30" o:spid="_x0000_s1040" style="position:absolute;left:0;text-align:left;margin-left:329.8pt;margin-top:.05pt;width:17.3pt;height:12.65pt;z-index:251674624;visibility:visible;mso-width-relative:margin;mso-height-relative:margin;v-text-anchor:middle" fillcolor="window" strokecolor="#70ad47" strokeweight="1pt"/>
        </w:pict>
      </w:r>
      <w:r w:rsidRPr="00B067BB">
        <w:rPr>
          <w:noProof/>
          <w:rtl/>
        </w:rPr>
        <w:pict>
          <v:rect id="Rectangle 29" o:spid="_x0000_s1039" style="position:absolute;left:0;text-align:left;margin-left:441.1pt;margin-top:4pt;width:17.3pt;height:12.65pt;z-index:251673600;visibility:visible;mso-width-relative:margin;mso-height-relative:margin;v-text-anchor:middle" fillcolor="window" strokecolor="#70ad47" strokeweight="1pt"/>
        </w:pict>
      </w:r>
      <w:r w:rsidR="0042253E">
        <w:rPr>
          <w:rFonts w:cs="B Yagut" w:hint="cs"/>
          <w:rtl/>
          <w:lang w:bidi="fa-IR"/>
        </w:rPr>
        <w:t xml:space="preserve">                                         دارد                                    ندارد                                              </w:t>
      </w:r>
    </w:p>
    <w:p w:rsidR="0042253E" w:rsidRPr="004119B3" w:rsidRDefault="0042253E" w:rsidP="0042253E">
      <w:pPr>
        <w:bidi/>
        <w:rPr>
          <w:rFonts w:cs="B Titr"/>
          <w:sz w:val="24"/>
          <w:szCs w:val="24"/>
          <w:rtl/>
          <w:lang w:bidi="fa-IR"/>
        </w:rPr>
      </w:pPr>
      <w:r w:rsidRPr="004119B3">
        <w:rPr>
          <w:rFonts w:cs="B Titr" w:hint="cs"/>
          <w:sz w:val="24"/>
          <w:szCs w:val="24"/>
          <w:rtl/>
          <w:lang w:bidi="fa-IR"/>
        </w:rPr>
        <w:lastRenderedPageBreak/>
        <w:t>سوابق تحصیلات دانشگاهی:</w:t>
      </w:r>
    </w:p>
    <w:p w:rsidR="0042253E" w:rsidRPr="004119B3" w:rsidRDefault="0042253E" w:rsidP="0042253E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8D5672">
        <w:rPr>
          <w:rFonts w:cs="B Yagut" w:hint="cs"/>
          <w:b/>
          <w:bCs/>
          <w:sz w:val="24"/>
          <w:szCs w:val="24"/>
          <w:rtl/>
          <w:lang w:bidi="fa-IR"/>
        </w:rPr>
        <w:t>تذکر:</w:t>
      </w:r>
      <w:r w:rsidRPr="004119B3">
        <w:rPr>
          <w:rFonts w:cs="B Yagut" w:hint="cs"/>
          <w:sz w:val="24"/>
          <w:szCs w:val="24"/>
          <w:rtl/>
          <w:lang w:bidi="fa-IR"/>
        </w:rPr>
        <w:t xml:space="preserve"> در صورتی که مدرک تحصیلی از دانشگاه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Pr="004119B3">
        <w:rPr>
          <w:rFonts w:cs="B Yagut" w:hint="cs"/>
          <w:sz w:val="24"/>
          <w:szCs w:val="24"/>
          <w:rtl/>
          <w:lang w:bidi="fa-IR"/>
        </w:rPr>
        <w:t>های خارج از کشور اخذ شده باشد ارزشیابی دائم یا موقت مدارک تحصیلی اخذ شده از کشورهای خارجی که توسط سازمان امور دانشجویان یا وزارت بهداشت، درمان و آموزش پزشکی ارزشیابی شده باشد الزامی است.</w:t>
      </w:r>
    </w:p>
    <w:tbl>
      <w:tblPr>
        <w:bidiVisual/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1006"/>
        <w:gridCol w:w="992"/>
        <w:gridCol w:w="1276"/>
        <w:gridCol w:w="1559"/>
        <w:gridCol w:w="1276"/>
        <w:gridCol w:w="1134"/>
        <w:gridCol w:w="1276"/>
      </w:tblGrid>
      <w:tr w:rsidR="0042253E" w:rsidRPr="00990313" w:rsidTr="0042253E"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2253E" w:rsidRPr="0042253E" w:rsidRDefault="0042253E" w:rsidP="0042253E">
            <w:pPr>
              <w:bidi/>
              <w:jc w:val="center"/>
              <w:rPr>
                <w:rFonts w:eastAsia="Calibri" w:cs="B Titr"/>
                <w:sz w:val="18"/>
                <w:szCs w:val="18"/>
                <w:rtl/>
                <w:lang w:bidi="fa-IR"/>
              </w:rPr>
            </w:pPr>
            <w:r w:rsidRPr="0042253E">
              <w:rPr>
                <w:rFonts w:eastAsia="Calibri" w:cs="B Titr" w:hint="cs"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2253E" w:rsidRPr="0042253E" w:rsidRDefault="0042253E" w:rsidP="0042253E">
            <w:pPr>
              <w:bidi/>
              <w:jc w:val="center"/>
              <w:rPr>
                <w:rFonts w:eastAsia="Calibri" w:cs="B Titr"/>
                <w:sz w:val="18"/>
                <w:szCs w:val="18"/>
                <w:rtl/>
                <w:lang w:bidi="fa-IR"/>
              </w:rPr>
            </w:pPr>
            <w:r w:rsidRPr="0042253E">
              <w:rPr>
                <w:rFonts w:eastAsia="Calibri" w:cs="B Titr" w:hint="cs"/>
                <w:sz w:val="18"/>
                <w:szCs w:val="18"/>
                <w:rtl/>
                <w:lang w:bidi="fa-IR"/>
              </w:rPr>
              <w:t>رشته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2253E" w:rsidRPr="0042253E" w:rsidRDefault="0042253E" w:rsidP="0042253E">
            <w:pPr>
              <w:bidi/>
              <w:jc w:val="center"/>
              <w:rPr>
                <w:rFonts w:eastAsia="Calibri" w:cs="B Titr"/>
                <w:sz w:val="18"/>
                <w:szCs w:val="18"/>
                <w:rtl/>
                <w:lang w:bidi="fa-IR"/>
              </w:rPr>
            </w:pPr>
            <w:r w:rsidRPr="0042253E">
              <w:rPr>
                <w:rFonts w:eastAsia="Calibri" w:cs="B Titr" w:hint="cs"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2253E" w:rsidRPr="0042253E" w:rsidRDefault="0042253E" w:rsidP="0042253E">
            <w:pPr>
              <w:bidi/>
              <w:jc w:val="center"/>
              <w:rPr>
                <w:rFonts w:eastAsia="Calibri" w:cs="B Titr"/>
                <w:sz w:val="18"/>
                <w:szCs w:val="18"/>
                <w:rtl/>
                <w:lang w:bidi="fa-IR"/>
              </w:rPr>
            </w:pPr>
            <w:r w:rsidRPr="0042253E">
              <w:rPr>
                <w:rFonts w:eastAsia="Calibri" w:cs="B Titr" w:hint="cs"/>
                <w:sz w:val="18"/>
                <w:szCs w:val="18"/>
                <w:rtl/>
                <w:lang w:bidi="fa-IR"/>
              </w:rPr>
              <w:t>رتبه اول تا سوم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2253E" w:rsidRPr="0042253E" w:rsidRDefault="0042253E" w:rsidP="0042253E">
            <w:pPr>
              <w:bidi/>
              <w:jc w:val="center"/>
              <w:rPr>
                <w:rFonts w:eastAsia="Calibri" w:cs="B Titr"/>
                <w:sz w:val="18"/>
                <w:szCs w:val="18"/>
                <w:rtl/>
                <w:lang w:bidi="fa-IR"/>
              </w:rPr>
            </w:pPr>
            <w:r w:rsidRPr="0042253E">
              <w:rPr>
                <w:rFonts w:eastAsia="Calibri" w:cs="B Titr" w:hint="cs"/>
                <w:sz w:val="18"/>
                <w:szCs w:val="18"/>
                <w:rtl/>
                <w:lang w:bidi="fa-IR"/>
              </w:rPr>
              <w:t>دانشگاه محل تحصیل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2253E" w:rsidRPr="0042253E" w:rsidRDefault="0042253E" w:rsidP="0042253E">
            <w:pPr>
              <w:bidi/>
              <w:jc w:val="center"/>
              <w:rPr>
                <w:rFonts w:eastAsia="Calibri" w:cs="B Titr"/>
                <w:sz w:val="18"/>
                <w:szCs w:val="18"/>
                <w:rtl/>
                <w:lang w:bidi="fa-IR"/>
              </w:rPr>
            </w:pPr>
            <w:r w:rsidRPr="0042253E">
              <w:rPr>
                <w:rFonts w:eastAsia="Calibri" w:cs="B Titr" w:hint="cs"/>
                <w:sz w:val="18"/>
                <w:szCs w:val="18"/>
                <w:rtl/>
                <w:lang w:bidi="fa-IR"/>
              </w:rPr>
              <w:t>کشور محل تحصیل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2253E" w:rsidRPr="0042253E" w:rsidRDefault="0042253E" w:rsidP="0042253E">
            <w:pPr>
              <w:bidi/>
              <w:jc w:val="center"/>
              <w:rPr>
                <w:rFonts w:eastAsia="Calibri" w:cs="B Titr"/>
                <w:sz w:val="18"/>
                <w:szCs w:val="18"/>
                <w:rtl/>
                <w:lang w:bidi="fa-IR"/>
              </w:rPr>
            </w:pPr>
            <w:r w:rsidRPr="0042253E">
              <w:rPr>
                <w:rFonts w:eastAsia="Calibri" w:cs="B Titr" w:hint="cs"/>
                <w:sz w:val="18"/>
                <w:szCs w:val="18"/>
                <w:rtl/>
                <w:lang w:bidi="fa-IR"/>
              </w:rPr>
              <w:t>تاریخ شروع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2253E" w:rsidRPr="0042253E" w:rsidRDefault="0042253E" w:rsidP="0042253E">
            <w:pPr>
              <w:bidi/>
              <w:jc w:val="center"/>
              <w:rPr>
                <w:rFonts w:eastAsia="Calibri" w:cs="B Titr"/>
                <w:sz w:val="18"/>
                <w:szCs w:val="18"/>
                <w:rtl/>
                <w:lang w:bidi="fa-IR"/>
              </w:rPr>
            </w:pPr>
            <w:r w:rsidRPr="0042253E">
              <w:rPr>
                <w:rFonts w:eastAsia="Calibri" w:cs="B Titr" w:hint="cs"/>
                <w:sz w:val="18"/>
                <w:szCs w:val="18"/>
                <w:rtl/>
                <w:lang w:bidi="fa-IR"/>
              </w:rPr>
              <w:t>تاریخ پایان</w:t>
            </w:r>
          </w:p>
        </w:tc>
      </w:tr>
      <w:tr w:rsidR="0042253E" w:rsidRPr="00990313" w:rsidTr="004A59D8"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  <w:r w:rsidRPr="00990313">
              <w:rPr>
                <w:rFonts w:eastAsia="Calibri" w:cs="B Yagut" w:hint="cs"/>
                <w:rtl/>
                <w:lang w:bidi="fa-IR"/>
              </w:rPr>
              <w:t>دیپلم و پیش دانشگاهی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</w:tr>
      <w:tr w:rsidR="0042253E" w:rsidRPr="00990313" w:rsidTr="004A59D8">
        <w:tc>
          <w:tcPr>
            <w:tcW w:w="19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  <w:r w:rsidRPr="00990313">
              <w:rPr>
                <w:rFonts w:eastAsia="Calibri" w:cs="B Yagut" w:hint="cs"/>
                <w:rtl/>
                <w:lang w:bidi="fa-IR"/>
              </w:rPr>
              <w:t>کارشناسی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</w:tr>
      <w:tr w:rsidR="0042253E" w:rsidRPr="00990313" w:rsidTr="004A59D8"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  <w:r w:rsidRPr="00990313">
              <w:rPr>
                <w:rFonts w:eastAsia="Calibri" w:cs="B Yagut" w:hint="cs"/>
                <w:rtl/>
                <w:lang w:bidi="fa-IR"/>
              </w:rPr>
              <w:t>کارشناسی ارشد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</w:tr>
      <w:tr w:rsidR="0042253E" w:rsidRPr="00990313" w:rsidTr="004A59D8"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  <w:r w:rsidRPr="00990313">
              <w:rPr>
                <w:rFonts w:eastAsia="Calibri" w:cs="B Yagut" w:hint="cs"/>
                <w:rtl/>
                <w:lang w:bidi="fa-IR"/>
              </w:rPr>
              <w:t>دکتری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53E" w:rsidRPr="00990313" w:rsidRDefault="0042253E" w:rsidP="004A59D8">
            <w:pPr>
              <w:bidi/>
              <w:jc w:val="center"/>
              <w:rPr>
                <w:rFonts w:eastAsia="Calibri" w:cs="B Yagut"/>
                <w:rtl/>
                <w:lang w:bidi="fa-IR"/>
              </w:rPr>
            </w:pPr>
          </w:p>
        </w:tc>
      </w:tr>
    </w:tbl>
    <w:p w:rsidR="0042253E" w:rsidRDefault="0042253E" w:rsidP="0042253E">
      <w:pPr>
        <w:bidi/>
        <w:rPr>
          <w:rFonts w:cs="B Titr"/>
          <w:rtl/>
          <w:lang w:bidi="fa-IR"/>
        </w:rPr>
      </w:pPr>
    </w:p>
    <w:p w:rsidR="0042253E" w:rsidRPr="00C06B8C" w:rsidRDefault="0042253E" w:rsidP="0042253E">
      <w:pPr>
        <w:bidi/>
        <w:rPr>
          <w:rFonts w:cs="B Titr"/>
          <w:rtl/>
          <w:lang w:bidi="fa-IR"/>
        </w:rPr>
      </w:pPr>
      <w:r w:rsidRPr="00C06B8C">
        <w:rPr>
          <w:rFonts w:cs="B Titr" w:hint="cs"/>
          <w:rtl/>
          <w:lang w:bidi="fa-IR"/>
        </w:rPr>
        <w:t>مدارک لازم:</w:t>
      </w:r>
    </w:p>
    <w:p w:rsidR="0042253E" w:rsidRPr="004119B3" w:rsidRDefault="0042253E" w:rsidP="0042253E">
      <w:pPr>
        <w:pStyle w:val="ListParagraph"/>
        <w:numPr>
          <w:ilvl w:val="0"/>
          <w:numId w:val="1"/>
        </w:numPr>
        <w:bidi/>
        <w:spacing w:after="160" w:line="259" w:lineRule="auto"/>
        <w:rPr>
          <w:rFonts w:cs="B Yagut"/>
          <w:sz w:val="24"/>
          <w:szCs w:val="24"/>
          <w:lang w:bidi="fa-IR"/>
        </w:rPr>
      </w:pPr>
      <w:r w:rsidRPr="004119B3">
        <w:rPr>
          <w:rFonts w:cs="B Yagut" w:hint="cs"/>
          <w:sz w:val="24"/>
          <w:szCs w:val="24"/>
          <w:rtl/>
          <w:lang w:bidi="fa-IR"/>
        </w:rPr>
        <w:t>تصویر کامل شناسنامه</w:t>
      </w:r>
    </w:p>
    <w:p w:rsidR="0042253E" w:rsidRPr="004119B3" w:rsidRDefault="0042253E" w:rsidP="0042253E">
      <w:pPr>
        <w:pStyle w:val="ListParagraph"/>
        <w:numPr>
          <w:ilvl w:val="0"/>
          <w:numId w:val="1"/>
        </w:numPr>
        <w:bidi/>
        <w:spacing w:after="160" w:line="259" w:lineRule="auto"/>
        <w:rPr>
          <w:rFonts w:cs="B Yagut"/>
          <w:sz w:val="24"/>
          <w:szCs w:val="24"/>
          <w:lang w:bidi="fa-IR"/>
        </w:rPr>
      </w:pPr>
      <w:r w:rsidRPr="004119B3">
        <w:rPr>
          <w:rFonts w:cs="B Yagut" w:hint="cs"/>
          <w:sz w:val="24"/>
          <w:szCs w:val="24"/>
          <w:rtl/>
          <w:lang w:bidi="fa-IR"/>
        </w:rPr>
        <w:t>تصویر کارت ملی (هر دوطرف در یک صفحه)</w:t>
      </w:r>
    </w:p>
    <w:p w:rsidR="0042253E" w:rsidRPr="004119B3" w:rsidRDefault="0042253E" w:rsidP="0042253E">
      <w:pPr>
        <w:pStyle w:val="ListParagraph"/>
        <w:numPr>
          <w:ilvl w:val="0"/>
          <w:numId w:val="1"/>
        </w:numPr>
        <w:bidi/>
        <w:spacing w:after="160" w:line="259" w:lineRule="auto"/>
        <w:rPr>
          <w:rFonts w:cs="B Yagut"/>
          <w:sz w:val="24"/>
          <w:szCs w:val="24"/>
          <w:lang w:bidi="fa-IR"/>
        </w:rPr>
      </w:pPr>
      <w:r w:rsidRPr="004119B3">
        <w:rPr>
          <w:rFonts w:cs="B Yagut" w:hint="cs"/>
          <w:sz w:val="24"/>
          <w:szCs w:val="24"/>
          <w:rtl/>
          <w:lang w:bidi="fa-IR"/>
        </w:rPr>
        <w:t>تصویر مدرک تحصیلی و ریز نمرات</w:t>
      </w:r>
    </w:p>
    <w:p w:rsidR="0042253E" w:rsidRPr="004119B3" w:rsidRDefault="0042253E" w:rsidP="0042253E">
      <w:pPr>
        <w:pStyle w:val="ListParagraph"/>
        <w:numPr>
          <w:ilvl w:val="0"/>
          <w:numId w:val="1"/>
        </w:numPr>
        <w:bidi/>
        <w:spacing w:after="160" w:line="259" w:lineRule="auto"/>
        <w:rPr>
          <w:rFonts w:cs="B Yagut"/>
          <w:sz w:val="24"/>
          <w:szCs w:val="24"/>
          <w:lang w:bidi="fa-IR"/>
        </w:rPr>
      </w:pPr>
      <w:r w:rsidRPr="004119B3">
        <w:rPr>
          <w:rFonts w:cs="B Yagut" w:hint="cs"/>
          <w:sz w:val="24"/>
          <w:szCs w:val="24"/>
          <w:rtl/>
          <w:lang w:bidi="fa-IR"/>
        </w:rPr>
        <w:t>گواهی زبان (</w:t>
      </w:r>
      <w:r w:rsidRPr="004119B3">
        <w:rPr>
          <w:rFonts w:cs="B Yagut"/>
          <w:sz w:val="24"/>
          <w:szCs w:val="24"/>
          <w:lang w:bidi="fa-IR"/>
        </w:rPr>
        <w:t xml:space="preserve">IELTS </w:t>
      </w:r>
      <w:r w:rsidRPr="004119B3">
        <w:rPr>
          <w:rFonts w:cs="B Yagut"/>
          <w:sz w:val="20"/>
          <w:szCs w:val="20"/>
          <w:lang w:bidi="fa-IR"/>
        </w:rPr>
        <w:t>(Academic</w:t>
      </w:r>
      <w:r w:rsidRPr="004119B3">
        <w:rPr>
          <w:rFonts w:cs="B Yagut"/>
          <w:sz w:val="24"/>
          <w:szCs w:val="24"/>
          <w:lang w:bidi="fa-IR"/>
        </w:rPr>
        <w:t>)</w:t>
      </w:r>
      <w:r w:rsidRPr="004119B3">
        <w:rPr>
          <w:rFonts w:cs="B Yagut" w:hint="cs"/>
          <w:sz w:val="24"/>
          <w:szCs w:val="24"/>
          <w:rtl/>
          <w:lang w:bidi="fa-IR"/>
        </w:rPr>
        <w:t xml:space="preserve">  با حداقل نمره 6)</w:t>
      </w:r>
      <w:r>
        <w:rPr>
          <w:rFonts w:cs="B Yagut"/>
          <w:sz w:val="24"/>
          <w:szCs w:val="24"/>
          <w:lang w:bidi="fa-IR"/>
        </w:rPr>
        <w:t xml:space="preserve">  </w:t>
      </w:r>
      <w:r>
        <w:rPr>
          <w:rFonts w:cs="B Yagut" w:hint="cs"/>
          <w:sz w:val="24"/>
          <w:szCs w:val="24"/>
          <w:rtl/>
          <w:lang w:bidi="fa-IR"/>
        </w:rPr>
        <w:t xml:space="preserve"> یا معادل آن در آزمون </w:t>
      </w:r>
      <w:r>
        <w:rPr>
          <w:rFonts w:cs="B Yagut"/>
          <w:sz w:val="24"/>
          <w:szCs w:val="24"/>
          <w:lang w:bidi="fa-IR"/>
        </w:rPr>
        <w:t>TOEFL</w:t>
      </w:r>
    </w:p>
    <w:p w:rsidR="0042253E" w:rsidRPr="004119B3" w:rsidRDefault="0042253E" w:rsidP="0042253E">
      <w:pPr>
        <w:pStyle w:val="ListParagraph"/>
        <w:numPr>
          <w:ilvl w:val="0"/>
          <w:numId w:val="1"/>
        </w:numPr>
        <w:bidi/>
        <w:spacing w:after="160" w:line="259" w:lineRule="auto"/>
        <w:rPr>
          <w:rFonts w:cs="B Yagut"/>
          <w:sz w:val="24"/>
          <w:szCs w:val="24"/>
          <w:lang w:bidi="fa-IR"/>
        </w:rPr>
      </w:pPr>
      <w:r w:rsidRPr="004119B3">
        <w:rPr>
          <w:rFonts w:cs="B Yagut" w:hint="cs"/>
          <w:sz w:val="24"/>
          <w:szCs w:val="24"/>
          <w:rtl/>
          <w:lang w:bidi="fa-IR"/>
        </w:rPr>
        <w:t>رزومه (فعالیت های آموزشی و پژوهشی و اجرایی) به زبان انگلیسی</w:t>
      </w:r>
    </w:p>
    <w:p w:rsidR="0042253E" w:rsidRPr="004119B3" w:rsidRDefault="0042253E" w:rsidP="0042253E">
      <w:pPr>
        <w:pStyle w:val="ListParagraph"/>
        <w:numPr>
          <w:ilvl w:val="0"/>
          <w:numId w:val="1"/>
        </w:numPr>
        <w:bidi/>
        <w:spacing w:after="160" w:line="259" w:lineRule="auto"/>
        <w:rPr>
          <w:rFonts w:cs="B Yagut"/>
          <w:sz w:val="24"/>
          <w:szCs w:val="24"/>
          <w:lang w:bidi="fa-IR"/>
        </w:rPr>
      </w:pPr>
      <w:r w:rsidRPr="004119B3">
        <w:rPr>
          <w:rFonts w:cs="B Yagut" w:hint="cs"/>
          <w:sz w:val="24"/>
          <w:szCs w:val="24"/>
          <w:rtl/>
          <w:lang w:bidi="fa-IR"/>
        </w:rPr>
        <w:t>مدارک مربوط به نظام وظیفه</w:t>
      </w:r>
    </w:p>
    <w:p w:rsidR="0042253E" w:rsidRPr="004119B3" w:rsidRDefault="0042253E" w:rsidP="0042253E">
      <w:pPr>
        <w:pStyle w:val="ListParagraph"/>
        <w:numPr>
          <w:ilvl w:val="0"/>
          <w:numId w:val="1"/>
        </w:numPr>
        <w:bidi/>
        <w:spacing w:after="160" w:line="259" w:lineRule="auto"/>
        <w:rPr>
          <w:rFonts w:cs="B Yagut"/>
          <w:sz w:val="24"/>
          <w:szCs w:val="24"/>
          <w:lang w:bidi="fa-IR"/>
        </w:rPr>
      </w:pPr>
      <w:r w:rsidRPr="004119B3">
        <w:rPr>
          <w:rFonts w:cs="B Yagut" w:hint="cs"/>
          <w:sz w:val="24"/>
          <w:szCs w:val="24"/>
          <w:rtl/>
          <w:lang w:bidi="fa-IR"/>
        </w:rPr>
        <w:t>یک نسخه از گواهی سلامت که در سایت بنیاد بورس مجارستان بارگذاری نموده اید.</w:t>
      </w:r>
    </w:p>
    <w:p w:rsidR="0042253E" w:rsidRPr="00C06B8C" w:rsidRDefault="0042253E" w:rsidP="0042253E">
      <w:pPr>
        <w:bidi/>
        <w:ind w:left="360"/>
        <w:rPr>
          <w:rFonts w:cs="B Titr"/>
          <w:rtl/>
          <w:lang w:bidi="fa-IR"/>
        </w:rPr>
      </w:pPr>
      <w:r w:rsidRPr="00C06B8C">
        <w:rPr>
          <w:rFonts w:cs="B Titr" w:hint="cs"/>
          <w:rtl/>
          <w:lang w:bidi="fa-IR"/>
        </w:rPr>
        <w:t>نکات قابل توجه:</w:t>
      </w:r>
    </w:p>
    <w:p w:rsidR="0042253E" w:rsidRPr="004119B3" w:rsidRDefault="0042253E" w:rsidP="0042253E">
      <w:pPr>
        <w:pStyle w:val="ListParagraph"/>
        <w:numPr>
          <w:ilvl w:val="0"/>
          <w:numId w:val="2"/>
        </w:numPr>
        <w:bidi/>
        <w:spacing w:after="160" w:line="259" w:lineRule="auto"/>
        <w:jc w:val="both"/>
        <w:rPr>
          <w:rFonts w:cs="B Yagut"/>
          <w:sz w:val="24"/>
          <w:szCs w:val="24"/>
          <w:lang w:bidi="fa-IR"/>
        </w:rPr>
      </w:pPr>
      <w:r w:rsidRPr="004119B3">
        <w:rPr>
          <w:rFonts w:cs="B Yagut" w:hint="cs"/>
          <w:sz w:val="24"/>
          <w:szCs w:val="24"/>
          <w:rtl/>
          <w:lang w:bidi="fa-IR"/>
        </w:rPr>
        <w:t>دانشجویانی که برای استفاده از بورس دول پذیرفته می شوند با تعهد و تضمین محضری که می سپارند حسب نیاز پس از اتمام تحصیلات درموعد مقرر برابر مدتی که در خارج از کشور تحصیل کرده اند در داخل کشور خدمت کنند.</w:t>
      </w:r>
    </w:p>
    <w:p w:rsidR="0042253E" w:rsidRPr="004119B3" w:rsidRDefault="0042253E" w:rsidP="0042253E">
      <w:pPr>
        <w:pStyle w:val="ListParagraph"/>
        <w:numPr>
          <w:ilvl w:val="0"/>
          <w:numId w:val="2"/>
        </w:numPr>
        <w:bidi/>
        <w:spacing w:after="160" w:line="259" w:lineRule="auto"/>
        <w:jc w:val="both"/>
        <w:rPr>
          <w:rFonts w:cs="B Yagut"/>
          <w:sz w:val="24"/>
          <w:szCs w:val="24"/>
          <w:lang w:bidi="fa-IR"/>
        </w:rPr>
      </w:pPr>
      <w:r w:rsidRPr="004119B3">
        <w:rPr>
          <w:rFonts w:cs="B Yagut" w:hint="cs"/>
          <w:sz w:val="24"/>
          <w:szCs w:val="24"/>
          <w:rtl/>
          <w:lang w:bidi="fa-IR"/>
        </w:rPr>
        <w:t>مسئولیت هر گونه مغایرت اطلاعات و مدارک مورد نظر مانند معدل مدارک تحصیلی مورد نیاز و سایر</w:t>
      </w:r>
      <w:r>
        <w:rPr>
          <w:rFonts w:cs="B Yagut" w:hint="cs"/>
          <w:sz w:val="24"/>
          <w:szCs w:val="24"/>
          <w:rtl/>
          <w:lang w:bidi="fa-IR"/>
        </w:rPr>
        <w:t xml:space="preserve"> موارد</w:t>
      </w:r>
      <w:r w:rsidRPr="004119B3">
        <w:rPr>
          <w:rFonts w:cs="B Yagut" w:hint="cs"/>
          <w:sz w:val="24"/>
          <w:szCs w:val="24"/>
          <w:rtl/>
          <w:lang w:bidi="fa-IR"/>
        </w:rPr>
        <w:t>، متوجه متقاضی بوده و در صورت اثبات تخلف، صلاحیت داوطلب در هر مرحله ای از پذیرش ابطال می گردد.</w:t>
      </w:r>
    </w:p>
    <w:p w:rsidR="0042253E" w:rsidRPr="004119B3" w:rsidRDefault="0042253E" w:rsidP="0042253E">
      <w:pPr>
        <w:pStyle w:val="ListParagraph"/>
        <w:numPr>
          <w:ilvl w:val="0"/>
          <w:numId w:val="2"/>
        </w:numPr>
        <w:bidi/>
        <w:spacing w:after="160" w:line="259" w:lineRule="auto"/>
        <w:jc w:val="both"/>
        <w:rPr>
          <w:rFonts w:cs="B Yagut"/>
          <w:sz w:val="24"/>
          <w:szCs w:val="24"/>
          <w:lang w:bidi="fa-IR"/>
        </w:rPr>
      </w:pPr>
      <w:r w:rsidRPr="004119B3">
        <w:rPr>
          <w:rFonts w:cs="B Yagut" w:hint="cs"/>
          <w:sz w:val="24"/>
          <w:szCs w:val="24"/>
          <w:rtl/>
          <w:lang w:bidi="fa-IR"/>
        </w:rPr>
        <w:t>درخواست برای بورس دول حق مکتسبه برای متقاضی محسوب نخواهد شد.</w:t>
      </w:r>
    </w:p>
    <w:p w:rsidR="0042253E" w:rsidRPr="004119B3" w:rsidRDefault="0042253E" w:rsidP="0042253E">
      <w:pPr>
        <w:pStyle w:val="ListParagraph"/>
        <w:numPr>
          <w:ilvl w:val="0"/>
          <w:numId w:val="2"/>
        </w:numPr>
        <w:bidi/>
        <w:spacing w:after="160" w:line="259" w:lineRule="auto"/>
        <w:jc w:val="both"/>
        <w:rPr>
          <w:rFonts w:cs="B Yagut"/>
          <w:sz w:val="24"/>
          <w:szCs w:val="24"/>
          <w:lang w:bidi="fa-IR"/>
        </w:rPr>
      </w:pPr>
      <w:r w:rsidRPr="004119B3">
        <w:rPr>
          <w:rFonts w:cs="B Yagut" w:hint="cs"/>
          <w:sz w:val="24"/>
          <w:szCs w:val="24"/>
          <w:rtl/>
          <w:lang w:bidi="fa-IR"/>
        </w:rPr>
        <w:t>در صورت انتخاب، به متقاضی هیچگونه مزایا و امتیازی علاوه بر آنچه توسط پذیرنده بورس دول اعلام شده است تعلق نمی گیرد.</w:t>
      </w:r>
    </w:p>
    <w:p w:rsidR="0042253E" w:rsidRPr="004119B3" w:rsidRDefault="0042253E" w:rsidP="0042253E">
      <w:pPr>
        <w:pStyle w:val="ListParagraph"/>
        <w:numPr>
          <w:ilvl w:val="0"/>
          <w:numId w:val="2"/>
        </w:numPr>
        <w:bidi/>
        <w:spacing w:after="160" w:line="259" w:lineRule="auto"/>
        <w:jc w:val="both"/>
        <w:rPr>
          <w:rFonts w:cs="B Yagut"/>
          <w:sz w:val="24"/>
          <w:szCs w:val="24"/>
          <w:lang w:bidi="fa-IR"/>
        </w:rPr>
      </w:pPr>
      <w:r w:rsidRPr="004119B3">
        <w:rPr>
          <w:rFonts w:cs="B Yagut" w:hint="cs"/>
          <w:sz w:val="24"/>
          <w:szCs w:val="24"/>
          <w:rtl/>
          <w:lang w:bidi="fa-IR"/>
        </w:rPr>
        <w:t xml:space="preserve">حداکثر سن برای متقاضیان کارشناسی ارشد </w:t>
      </w:r>
      <w:r>
        <w:rPr>
          <w:rFonts w:cs="B Yagut" w:hint="cs"/>
          <w:sz w:val="24"/>
          <w:szCs w:val="24"/>
          <w:rtl/>
          <w:lang w:bidi="fa-IR"/>
        </w:rPr>
        <w:t>25</w:t>
      </w:r>
      <w:r w:rsidRPr="004119B3">
        <w:rPr>
          <w:rFonts w:cs="B Yagut" w:hint="cs"/>
          <w:sz w:val="24"/>
          <w:szCs w:val="24"/>
          <w:rtl/>
          <w:lang w:bidi="fa-IR"/>
        </w:rPr>
        <w:t xml:space="preserve">سال و دکتری </w:t>
      </w:r>
      <w:r>
        <w:rPr>
          <w:rFonts w:cs="B Yagut" w:hint="cs"/>
          <w:sz w:val="24"/>
          <w:szCs w:val="24"/>
          <w:rtl/>
          <w:lang w:bidi="fa-IR"/>
        </w:rPr>
        <w:t>28</w:t>
      </w:r>
      <w:r w:rsidRPr="004119B3">
        <w:rPr>
          <w:rFonts w:cs="B Yagut" w:hint="cs"/>
          <w:sz w:val="24"/>
          <w:szCs w:val="24"/>
          <w:rtl/>
          <w:lang w:bidi="fa-IR"/>
        </w:rPr>
        <w:t xml:space="preserve"> سال در زمان فراخوان می باشد.</w:t>
      </w:r>
    </w:p>
    <w:p w:rsidR="0042253E" w:rsidRPr="004119B3" w:rsidRDefault="0042253E" w:rsidP="0042253E">
      <w:pPr>
        <w:pStyle w:val="ListParagraph"/>
        <w:numPr>
          <w:ilvl w:val="0"/>
          <w:numId w:val="2"/>
        </w:numPr>
        <w:bidi/>
        <w:spacing w:after="160" w:line="259" w:lineRule="auto"/>
        <w:jc w:val="both"/>
        <w:rPr>
          <w:rFonts w:cs="B Yagut"/>
          <w:sz w:val="24"/>
          <w:szCs w:val="24"/>
          <w:lang w:bidi="fa-IR"/>
        </w:rPr>
      </w:pPr>
      <w:r w:rsidRPr="004119B3">
        <w:rPr>
          <w:rFonts w:cs="B Yagut" w:hint="cs"/>
          <w:sz w:val="24"/>
          <w:szCs w:val="24"/>
          <w:rtl/>
          <w:lang w:bidi="fa-IR"/>
        </w:rPr>
        <w:lastRenderedPageBreak/>
        <w:t xml:space="preserve">دارا بودن مدرک تحصیلی کارشناسی و کارشناسی ارشد </w:t>
      </w:r>
      <w:r>
        <w:rPr>
          <w:rFonts w:cs="B Yagut" w:hint="cs"/>
          <w:sz w:val="24"/>
          <w:szCs w:val="24"/>
          <w:rtl/>
          <w:lang w:bidi="fa-IR"/>
        </w:rPr>
        <w:t xml:space="preserve"> مرتبط با رشته،  </w:t>
      </w:r>
      <w:r w:rsidRPr="004119B3">
        <w:rPr>
          <w:rFonts w:cs="B Yagut" w:hint="cs"/>
          <w:sz w:val="24"/>
          <w:szCs w:val="24"/>
          <w:rtl/>
          <w:lang w:bidi="fa-IR"/>
        </w:rPr>
        <w:t xml:space="preserve">مورد تایید وزارت علوم، تحقیقات و فناوری </w:t>
      </w:r>
      <w:r>
        <w:rPr>
          <w:rFonts w:cs="B Yagut" w:hint="cs"/>
          <w:sz w:val="24"/>
          <w:szCs w:val="24"/>
          <w:rtl/>
          <w:lang w:bidi="fa-IR"/>
        </w:rPr>
        <w:t xml:space="preserve">و وزارت بهداشت، درمان و آموزش پزشکی </w:t>
      </w:r>
      <w:r w:rsidRPr="004119B3">
        <w:rPr>
          <w:rFonts w:cs="B Yagut" w:hint="cs"/>
          <w:sz w:val="24"/>
          <w:szCs w:val="24"/>
          <w:rtl/>
          <w:lang w:bidi="fa-IR"/>
        </w:rPr>
        <w:t>با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Pr="004119B3">
        <w:rPr>
          <w:rFonts w:cs="B Yagut" w:hint="cs"/>
          <w:sz w:val="24"/>
          <w:szCs w:val="24"/>
          <w:rtl/>
          <w:lang w:bidi="fa-IR"/>
        </w:rPr>
        <w:t>حداقل معدل کارشناسی و کارشناسی ارشد به ترتیب 1</w:t>
      </w:r>
      <w:r>
        <w:rPr>
          <w:rFonts w:cs="B Yagut" w:hint="cs"/>
          <w:sz w:val="24"/>
          <w:szCs w:val="24"/>
          <w:rtl/>
          <w:lang w:bidi="fa-IR"/>
        </w:rPr>
        <w:t>6</w:t>
      </w:r>
      <w:r w:rsidRPr="004119B3">
        <w:rPr>
          <w:rFonts w:cs="B Yagut" w:hint="cs"/>
          <w:sz w:val="24"/>
          <w:szCs w:val="24"/>
          <w:rtl/>
          <w:lang w:bidi="fa-IR"/>
        </w:rPr>
        <w:t xml:space="preserve"> و 1</w:t>
      </w:r>
      <w:r>
        <w:rPr>
          <w:rFonts w:cs="B Yagut" w:hint="cs"/>
          <w:sz w:val="24"/>
          <w:szCs w:val="24"/>
          <w:rtl/>
          <w:lang w:bidi="fa-IR"/>
        </w:rPr>
        <w:t>8 .</w:t>
      </w:r>
    </w:p>
    <w:p w:rsidR="0042253E" w:rsidRDefault="0042253E" w:rsidP="0042253E">
      <w:pPr>
        <w:pStyle w:val="ListParagraph"/>
        <w:numPr>
          <w:ilvl w:val="0"/>
          <w:numId w:val="2"/>
        </w:numPr>
        <w:bidi/>
        <w:spacing w:after="160" w:line="259" w:lineRule="auto"/>
        <w:jc w:val="both"/>
        <w:rPr>
          <w:rFonts w:cs="B Yagut"/>
          <w:sz w:val="24"/>
          <w:szCs w:val="24"/>
          <w:lang w:bidi="fa-IR"/>
        </w:rPr>
      </w:pPr>
      <w:r w:rsidRPr="004119B3">
        <w:rPr>
          <w:rFonts w:cs="B Yagut" w:hint="cs"/>
          <w:sz w:val="24"/>
          <w:szCs w:val="24"/>
          <w:rtl/>
          <w:lang w:bidi="fa-IR"/>
        </w:rPr>
        <w:t>استفاده از بورس دول در طول دوران تحصیل هر فرد تنها یکبار در هر مقطع تحصیلی امکان پذیر می باشد.</w:t>
      </w:r>
    </w:p>
    <w:p w:rsidR="0042253E" w:rsidRPr="004119B3" w:rsidRDefault="0042253E" w:rsidP="0042253E">
      <w:pPr>
        <w:pStyle w:val="ListParagraph"/>
        <w:numPr>
          <w:ilvl w:val="0"/>
          <w:numId w:val="2"/>
        </w:numPr>
        <w:bidi/>
        <w:spacing w:after="160" w:line="259" w:lineRule="auto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با توجه به مصوبات شورایعالی برنامه ریزی علوم پزشکی امکان انتقال به داخل کشور میسر نمی باشد.</w:t>
      </w:r>
    </w:p>
    <w:p w:rsidR="0042253E" w:rsidRPr="008D5672" w:rsidRDefault="0042253E" w:rsidP="0042253E">
      <w:pPr>
        <w:bidi/>
        <w:jc w:val="both"/>
        <w:rPr>
          <w:rFonts w:eastAsia="Calibri" w:cs="B Yagut"/>
          <w:b/>
          <w:bCs/>
          <w:sz w:val="28"/>
          <w:szCs w:val="28"/>
          <w:rtl/>
          <w:lang w:bidi="fa-IR"/>
        </w:rPr>
      </w:pPr>
      <w:r w:rsidRPr="008D5672">
        <w:rPr>
          <w:rFonts w:eastAsia="Calibri" w:cs="B Yagut" w:hint="cs"/>
          <w:b/>
          <w:bCs/>
          <w:sz w:val="28"/>
          <w:szCs w:val="28"/>
          <w:rtl/>
          <w:lang w:bidi="fa-IR"/>
        </w:rPr>
        <w:t>ملاحظات:</w:t>
      </w:r>
    </w:p>
    <w:p w:rsidR="0042253E" w:rsidRDefault="0042253E" w:rsidP="0042253E">
      <w:pPr>
        <w:pStyle w:val="ListParagraph"/>
        <w:numPr>
          <w:ilvl w:val="0"/>
          <w:numId w:val="3"/>
        </w:numPr>
        <w:bidi/>
        <w:spacing w:after="160" w:line="259" w:lineRule="auto"/>
        <w:jc w:val="both"/>
        <w:rPr>
          <w:rFonts w:cs="B Yagut"/>
          <w:sz w:val="24"/>
          <w:szCs w:val="24"/>
          <w:lang w:bidi="fa-IR"/>
        </w:rPr>
      </w:pPr>
      <w:r w:rsidRPr="004119B3">
        <w:rPr>
          <w:rFonts w:cs="B Yagut" w:hint="cs"/>
          <w:sz w:val="24"/>
          <w:szCs w:val="24"/>
          <w:rtl/>
          <w:lang w:bidi="fa-IR"/>
        </w:rPr>
        <w:t>نظر به اینکه کلیه دانشگاه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Pr="004119B3">
        <w:rPr>
          <w:rFonts w:cs="B Yagut" w:hint="cs"/>
          <w:sz w:val="24"/>
          <w:szCs w:val="24"/>
          <w:rtl/>
          <w:lang w:bidi="fa-IR"/>
        </w:rPr>
        <w:t>های مجارستان نسبت به انتخاب متقاضیان پس از مصاحبه به زبان انگلیسی اقدام می نمایند لذا ضروری است متقاضیانی که از آمادگی کامل برای حضور در مصاحبه برخوردار می باشند و صلاحیت های علمی لازم را دارند، تقاضای خود را تحویل دهند.</w:t>
      </w:r>
    </w:p>
    <w:p w:rsidR="0042253E" w:rsidRDefault="0042253E" w:rsidP="0042253E">
      <w:pPr>
        <w:pStyle w:val="ListParagraph"/>
        <w:numPr>
          <w:ilvl w:val="0"/>
          <w:numId w:val="3"/>
        </w:numPr>
        <w:bidi/>
        <w:spacing w:after="160" w:line="259" w:lineRule="auto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متقاضیان ذکور صرفا" در صورت دارا بودن کارت پایان خدمت یا احراز شرایط دریافت معافیت تحصیلی بر اساس قوانین نظام وظیفه امکان استفاده از مزایای بورس را دارند. </w:t>
      </w:r>
    </w:p>
    <w:p w:rsidR="0042253E" w:rsidRPr="008D5672" w:rsidRDefault="0042253E" w:rsidP="0042253E">
      <w:pPr>
        <w:bidi/>
        <w:jc w:val="both"/>
        <w:rPr>
          <w:rFonts w:cs="B Yagut"/>
          <w:b/>
          <w:bCs/>
          <w:sz w:val="24"/>
          <w:szCs w:val="24"/>
          <w:lang w:bidi="fa-IR"/>
        </w:rPr>
      </w:pPr>
      <w:r w:rsidRPr="008D5672">
        <w:rPr>
          <w:rFonts w:eastAsia="Calibri" w:cs="B Yagut" w:hint="cs"/>
          <w:b/>
          <w:bCs/>
          <w:sz w:val="28"/>
          <w:szCs w:val="28"/>
          <w:rtl/>
          <w:lang w:bidi="fa-IR"/>
        </w:rPr>
        <w:t>توجه:</w:t>
      </w:r>
    </w:p>
    <w:p w:rsidR="0042253E" w:rsidRDefault="0042253E" w:rsidP="0042253E">
      <w:pPr>
        <w:pStyle w:val="ListParagraph"/>
        <w:numPr>
          <w:ilvl w:val="0"/>
          <w:numId w:val="3"/>
        </w:numPr>
        <w:bidi/>
        <w:spacing w:after="160" w:line="259" w:lineRule="auto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نظر به این که</w:t>
      </w:r>
      <w:r w:rsidRPr="004119B3">
        <w:rPr>
          <w:rFonts w:cs="B Yagut" w:hint="cs"/>
          <w:sz w:val="24"/>
          <w:szCs w:val="24"/>
          <w:rtl/>
          <w:lang w:bidi="fa-IR"/>
        </w:rPr>
        <w:t xml:space="preserve"> انصراف و عدم حضور پس از پذیرش نهایی توسط بورس دهنده موجب از بین رفتن یک فرصت برای کشور خواهد شد لذا متقاضیان </w:t>
      </w:r>
      <w:r>
        <w:rPr>
          <w:rFonts w:cs="B Yagut" w:hint="cs"/>
          <w:sz w:val="24"/>
          <w:szCs w:val="24"/>
          <w:rtl/>
          <w:lang w:bidi="fa-IR"/>
        </w:rPr>
        <w:t>پس از اطمینان و اخذ تصمیم نهایی در خصوص تحصیل در خارج از کشور نسبت به تکمیل فرم اقدام نمایند.</w:t>
      </w:r>
    </w:p>
    <w:p w:rsidR="0042253E" w:rsidRDefault="0042253E" w:rsidP="0042253E">
      <w:pPr>
        <w:pStyle w:val="ListParagraph"/>
        <w:bidi/>
        <w:jc w:val="both"/>
        <w:rPr>
          <w:rFonts w:cs="B Yagut"/>
          <w:sz w:val="24"/>
          <w:szCs w:val="24"/>
          <w:rtl/>
          <w:lang w:bidi="fa-IR"/>
        </w:rPr>
      </w:pPr>
    </w:p>
    <w:p w:rsidR="0042253E" w:rsidRPr="004119B3" w:rsidRDefault="0042253E" w:rsidP="0042253E">
      <w:pPr>
        <w:pStyle w:val="ListParagraph"/>
        <w:bidi/>
        <w:jc w:val="both"/>
        <w:rPr>
          <w:rFonts w:cs="B Yagut"/>
          <w:sz w:val="24"/>
          <w:szCs w:val="24"/>
          <w:lang w:bidi="fa-IR"/>
        </w:rPr>
      </w:pPr>
    </w:p>
    <w:p w:rsidR="0042253E" w:rsidRPr="004119B3" w:rsidRDefault="0042253E" w:rsidP="0042253E">
      <w:pPr>
        <w:bidi/>
        <w:ind w:left="2160" w:firstLine="720"/>
        <w:jc w:val="both"/>
        <w:rPr>
          <w:rFonts w:eastAsia="Calibri" w:cs="B Yagut"/>
          <w:sz w:val="24"/>
          <w:szCs w:val="24"/>
          <w:rtl/>
          <w:lang w:bidi="fa-IR"/>
        </w:rPr>
      </w:pPr>
      <w:r w:rsidRPr="004119B3">
        <w:rPr>
          <w:rFonts w:eastAsia="Calibri" w:cs="B Yagut" w:hint="cs"/>
          <w:sz w:val="24"/>
          <w:szCs w:val="24"/>
          <w:rtl/>
          <w:lang w:bidi="fa-IR"/>
        </w:rPr>
        <w:t>امضاء</w:t>
      </w:r>
      <w:r>
        <w:rPr>
          <w:rFonts w:eastAsia="Calibri" w:cs="B Yagut" w:hint="cs"/>
          <w:sz w:val="24"/>
          <w:szCs w:val="24"/>
          <w:rtl/>
          <w:lang w:bidi="fa-IR"/>
        </w:rPr>
        <w:t xml:space="preserve"> متقاضی</w:t>
      </w:r>
      <w:r w:rsidRPr="004119B3">
        <w:rPr>
          <w:rFonts w:eastAsia="Calibri" w:cs="B Yagut" w:hint="cs"/>
          <w:sz w:val="24"/>
          <w:szCs w:val="24"/>
          <w:rtl/>
          <w:lang w:bidi="fa-IR"/>
        </w:rPr>
        <w:t xml:space="preserve">: </w:t>
      </w:r>
      <w:r w:rsidRPr="004119B3">
        <w:rPr>
          <w:rFonts w:eastAsia="Calibri" w:cs="B Yagut"/>
          <w:sz w:val="24"/>
          <w:szCs w:val="24"/>
          <w:rtl/>
          <w:lang w:bidi="fa-IR"/>
        </w:rPr>
        <w:tab/>
      </w:r>
      <w:r w:rsidRPr="004119B3">
        <w:rPr>
          <w:rFonts w:eastAsia="Calibri" w:cs="B Yagut"/>
          <w:sz w:val="24"/>
          <w:szCs w:val="24"/>
          <w:rtl/>
          <w:lang w:bidi="fa-IR"/>
        </w:rPr>
        <w:tab/>
      </w:r>
      <w:r w:rsidRPr="004119B3">
        <w:rPr>
          <w:rFonts w:eastAsia="Calibri" w:cs="B Yagut"/>
          <w:sz w:val="24"/>
          <w:szCs w:val="24"/>
          <w:rtl/>
          <w:lang w:bidi="fa-IR"/>
        </w:rPr>
        <w:tab/>
      </w:r>
      <w:r>
        <w:rPr>
          <w:rFonts w:eastAsia="Calibri" w:cs="B Yagut" w:hint="cs"/>
          <w:sz w:val="24"/>
          <w:szCs w:val="24"/>
          <w:rtl/>
          <w:lang w:bidi="fa-IR"/>
        </w:rPr>
        <w:t xml:space="preserve">         </w:t>
      </w:r>
      <w:r w:rsidRPr="004119B3">
        <w:rPr>
          <w:rFonts w:eastAsia="Calibri" w:cs="B Yagut" w:hint="cs"/>
          <w:sz w:val="24"/>
          <w:szCs w:val="24"/>
          <w:rtl/>
          <w:lang w:bidi="fa-IR"/>
        </w:rPr>
        <w:t>تاریخ:</w:t>
      </w:r>
    </w:p>
    <w:p w:rsidR="0042253E" w:rsidRDefault="0042253E" w:rsidP="0042253E">
      <w:pPr>
        <w:bidi/>
      </w:pPr>
    </w:p>
    <w:p w:rsidR="00907899" w:rsidRDefault="00907899"/>
    <w:sectPr w:rsidR="00907899" w:rsidSect="008D56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0CE5"/>
    <w:multiLevelType w:val="hybridMultilevel"/>
    <w:tmpl w:val="03E8397E"/>
    <w:lvl w:ilvl="0" w:tplc="FFFFFFF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6B73E5"/>
    <w:multiLevelType w:val="hybridMultilevel"/>
    <w:tmpl w:val="0F3E0C4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F6FA4"/>
    <w:multiLevelType w:val="hybridMultilevel"/>
    <w:tmpl w:val="E4ECB966"/>
    <w:lvl w:ilvl="0" w:tplc="FFFFFFFF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2253E"/>
    <w:rsid w:val="000D0EC2"/>
    <w:rsid w:val="000D174A"/>
    <w:rsid w:val="00205DBD"/>
    <w:rsid w:val="0042253E"/>
    <w:rsid w:val="00864F26"/>
    <w:rsid w:val="00907899"/>
    <w:rsid w:val="00A43904"/>
    <w:rsid w:val="00B0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3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904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A02Ravanbakhsh</dc:creator>
  <cp:lastModifiedBy>A02Ravanbakhsh</cp:lastModifiedBy>
  <cp:revision>2</cp:revision>
  <dcterms:created xsi:type="dcterms:W3CDTF">2019-01-02T10:27:00Z</dcterms:created>
  <dcterms:modified xsi:type="dcterms:W3CDTF">2019-01-05T05:16:00Z</dcterms:modified>
</cp:coreProperties>
</file>